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w:t>
      </w:r>
      <w:r w:rsidR="00405CC1">
        <w:t xml:space="preserve"> </w:t>
      </w:r>
      <w:r w:rsidRPr="00405CC1" w:rsidR="00405CC1">
        <w:t>Thysse</w:t>
      </w:r>
    </w:p>
    <w:p w:rsidRPr="00BF6E37" w:rsidR="00BF6E37" w:rsidP="00795766" w:rsidRDefault="00BF6E37" w14:paraId="2A1E2765" w14:textId="1E02A52F">
      <w:pPr>
        <w:jc w:val="both"/>
      </w:pPr>
      <w:r w:rsidRPr="00BF6E37">
        <w:rPr>
          <w:b/>
          <w:bCs/>
        </w:rPr>
        <w:t>ID NUMBER:</w:t>
      </w:r>
      <w:r w:rsidRPr="00BF6E37">
        <w:t xml:space="preserve"> </w:t>
      </w:r>
      <w:r w:rsidRPr="001B39C6" w:rsidR="001B39C6">
        <w:t>8312175052084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Janco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2020/08/08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