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Nikodem Wiśniewski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+48518120520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15.12.2005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04.12.2025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