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Victoria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+359893518604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viki.stefanova04@abv.bg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