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Gabriel</w:t>
      </w:r>
      <w:r>
        <w:rPr>
          <w:u w:val="single"/>
        </w:rPr>
        <w:t xml:space="preserve"> </w:t>
      </w:r>
      <w:r w:rsidRPr="009E5F62">
        <w:rPr>
          <w:u w:val="single"/>
        </w:rPr>
        <w:t>Lorenzo Mariño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78735608F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Lucas Lorenzo Martínez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27/10/2008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Helena Lorenzo Martínez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20/02/2014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Gabriel Lorenzo Mariño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