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16.12.2025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Тюляй Нешад</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