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Kirilova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+359884976429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estrella_azul@abv.bg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Tek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