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Menna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Helmy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yasso2008eltabbakh@gmail.com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+2001015540442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24/06/1984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30810282104918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Palm Hills October, First 6th of October, Egypt Captains Inn,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Captains Inn,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Menna Helmy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+201001846707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Yassin Hassan El Tabbakh</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28/10/2008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