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Гергана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Тодорова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30.7.1991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+3590876264571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r.todorov1987@abv.bg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 Тодоров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26.3.2020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Димитър Димитров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19.11.2016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