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Ekram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Myumyunov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+359897338956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ekii2761@abv.bg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Myumyunov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13.3.2023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