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Husse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Zeid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moramoony99@gmail.com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+201225546603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10/06/1978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3090423880294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Dream Land, First 6th of October, Egypt Ali basha gouna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Ali basha gouna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+201225546603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