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Pavel  Cacov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+359885950202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paveltsacov@abv.bg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