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Brzeziński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+48695070262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Krzysztof Brzeziński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Sara Brzezińska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14.06.2014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