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Marjasiewicz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+48792687680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Maciej Marjasiewicz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26.05.2009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