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Vanessa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Ballin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vane.b@hotmail.fr</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+63633442956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23/11/1988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35 avenue Montaigne Seynod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Seynod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Ballin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+33625110244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