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Leonardo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Tronconi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ca22317wy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7/2/2003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+393805990666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leonardotronconi70@gmail.com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5/12/2025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5/12/2025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Leonardo Tronconi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