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Vilma Deckute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