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Walkowiak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+48731080693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Maja Walkowiak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03.09.2016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Lena FRANKOWSKA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18.02.2016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