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Dana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Mansouri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+4915732042035</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01/03/2001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L7njnp35z</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dada_mansouri@hotmail.de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44787</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17/03/2026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Dana Mansouri</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