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Czyzewska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marysiaczyzewska@mail.ru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+48576048387 ,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