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Хрисимир  Стоянов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4.11.2005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+359877735250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hrisimir5555@gmail.com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16.3.2026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