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Pertl</w:t>
      </w:r>
      <w:r>
        <w:t xml:space="preserve">      </w:t>
      </w:r>
      <w:r>
        <w:rPr>
          <w:rFonts w:hint="eastAsia"/>
        </w:rPr>
        <w:t>Daniel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22/06/1999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+36208089797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barnus.gereben@gmail.com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Barnus  </w:t>
      </w:r>
      <w:r w:rsidRPr="004F7801" w:rsidR="004F7801">
        <w:rPr>
          <w:color w:val="000000" w:themeColor="text1"/>
        </w:rPr>
        <w:t>Gereben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27/03/2012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12/03/2026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