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Lukas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Lamster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+436643528681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22/06/1995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336101201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lukas.lamster@gmail.com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8020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Lukas Lamster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