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helman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helman.i@interia.pl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+48606632200 ,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milan zdunek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