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Буюклиев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kalata2811@gmail.com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+359882211722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28.11.2007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