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Radu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Gheorghiu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Nd Pipera 168A, bl D, Ap 83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16.03.1985</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gheorghiuradu@gmail.com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+400744349249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Nd Pipera 168A, bl D, Ap 83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