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Oleg</w:t>
      </w:r>
      <w:r w:rsidR="00594BA5">
        <w:rPr>
          <w:sz w:val="20"/>
          <w:szCs w:val="20"/>
          <w:lang w:val="bg-BG"/>
        </w:rPr>
        <w:t xml:space="preserve"> </w:t>
      </w:r>
      <w:r w:rsidRPr="001D0D09">
        <w:rPr>
          <w:sz w:val="20"/>
          <w:szCs w:val="20"/>
        </w:rPr>
        <w:t>Kasabov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+359894473552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Olegkasabov@abv.bg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