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Савов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+359876153741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nvs93@abv.bg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Свилен Савов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