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Christoph</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Groebler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aljoscha-groebler@gmx.de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+49017647759702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15/05/1990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CHW739YNV</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Osterbrook 46 Hamburg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Hamburg</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David Barski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+4917647782520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