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Kościelniak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+48661448845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Kościelniak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