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Nicolas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HODAPP</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26.11.1977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+359878058550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n.hodapp@gmx.de</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ALEXANDER  l</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19.12.2021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12.3.2026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