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Jesus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Zamora Lapaix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53322780v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23/9/2000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+34651501776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antonio.zamora.pa@gmail.com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21/3/2026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/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21/3/2026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Jesus Zamora Lapaix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