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Salva Domènech Cañada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