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Gutiérrez Bermúdez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48994053M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29/11/1991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+34654825689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dani_coripe89@hotmail.com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Gutiérrez Bermúdez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