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Gabriele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 salvador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+393420483900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02/11/2000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CA78176WN</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gabrieledesalvador00@gmail.com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32100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Gabriele De salvador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