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Лияна  Илиева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3.10.2003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+359879589993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liqnaeva@gmail.com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