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Bylewski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+48502953825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Zosia Balcerek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Nadia Bylewska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Tosia Jackowska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