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Tammy</w:t>
      </w:r>
      <w:r w:rsidR="00405CC1">
        <w:t xml:space="preserve"> </w:t>
      </w:r>
      <w:r w:rsidRPr="00405CC1" w:rsidR="00405CC1">
        <w:t>Bendix</w:t>
      </w:r>
    </w:p>
    <w:p w:rsidRPr="00BF6E37" w:rsidR="00BF6E37" w:rsidP="00795766" w:rsidRDefault="00BF6E37" w14:paraId="2A1E2765" w14:textId="1E02A52F">
      <w:pPr>
        <w:jc w:val="both"/>
      </w:pPr>
      <w:r w:rsidRPr="00BF6E37">
        <w:rPr>
          <w:b/>
          <w:bCs/>
        </w:rPr>
        <w:t>ID NUMBER:</w:t>
      </w:r>
      <w:r w:rsidRPr="00BF6E37">
        <w:t xml:space="preserve"> </w:t>
      </w:r>
      <w:r w:rsidRPr="001B39C6" w:rsidR="001B39C6">
        <w:t>8406240182080</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2026/06/30</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Bailey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2015/11/30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Chloe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2015/10/05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