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ВиЛИ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+359893308888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Надежда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