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zalewski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+48500029479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zalewska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janina zalewwka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