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irit</w:t>
      </w:r>
      <w:r w:rsidR="00594BA5">
        <w:rPr>
          <w:sz w:val="20"/>
          <w:szCs w:val="20"/>
          <w:lang w:val="bg-BG"/>
        </w:rPr>
        <w:t xml:space="preserve"> </w:t>
      </w:r>
      <w:r w:rsidRPr="001D0D09">
        <w:rPr>
          <w:sz w:val="20"/>
          <w:szCs w:val="20"/>
        </w:rPr>
        <w:t>knafo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+972528991149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knafo884@gmail.com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