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Barbara</w:t>
      </w:r>
      <w:r w:rsidR="00594BA5">
        <w:rPr>
          <w:sz w:val="20"/>
          <w:szCs w:val="20"/>
          <w:lang w:val="bg-BG"/>
        </w:rPr>
        <w:t xml:space="preserve"> </w:t>
      </w:r>
      <w:r w:rsidRPr="001D0D09">
        <w:rPr>
          <w:sz w:val="20"/>
          <w:szCs w:val="20"/>
        </w:rPr>
        <w:t>Craven-Griffiths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+61408020394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barbaracg19@outlook.com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