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Bartas    Zilinskas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2016-12-23</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Kotryna Zilinskienė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