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Neda Yordanova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19.2.2003 г.</w:t>
      </w:r>
    </w:p>
    <w:p w:rsidRPr="00B904FE" w:rsidR="00AC4D6E" w:rsidP="00AC4D6E" w:rsidRDefault="00AC4D6E" w14:paraId="366F5BEB" w14:textId="3030D263">
      <w:r w:rsidRPr="00B904FE">
        <w:t xml:space="preserve">Mobile phone number: </w:t>
      </w:r>
      <w:r w:rsidR="00B904FE">
        <w:tab/>
      </w:r>
      <w:r w:rsidR="00B904FE">
        <w:tab/>
      </w:r>
      <w:r w:rsidRPr="00B904FE">
        <w:rPr>
          <w:b/>
          <w:bCs/>
        </w:rPr>
        <w:t>+447503849545</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neda192003@gmail.com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4.7.2026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