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bahtiyar mollaahmed</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30.8.2001 г.</w:t>
      </w:r>
    </w:p>
    <w:p w:rsidRPr="00B904FE" w:rsidR="00AC4D6E" w:rsidP="00AC4D6E" w:rsidRDefault="00AC4D6E" w14:paraId="366F5BEB" w14:textId="3030D263">
      <w:r w:rsidRPr="00B904FE">
        <w:t xml:space="preserve">Mobile phone number: </w:t>
      </w:r>
      <w:r w:rsidR="00B904FE">
        <w:tab/>
      </w:r>
      <w:r w:rsidR="00B904FE">
        <w:tab/>
      </w:r>
      <w:r w:rsidRPr="00B904FE">
        <w:rPr>
          <w:b/>
          <w:bCs/>
        </w:rPr>
        <w:t>+359885114103</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bahtiking@gmail.com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7.7.2026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