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Palacz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+48532717053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Laura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Amelia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28.04.2017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