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aleksandr</w:t>
      </w:r>
      <w:r w:rsidR="00594BA5">
        <w:rPr>
          <w:sz w:val="20"/>
          <w:szCs w:val="20"/>
          <w:lang w:val="bg-BG"/>
        </w:rPr>
        <w:t xml:space="preserve"> </w:t>
      </w:r>
      <w:r w:rsidRPr="001D0D09">
        <w:rPr>
          <w:sz w:val="20"/>
          <w:szCs w:val="20"/>
        </w:rPr>
        <w:t>bakili</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+37125693020</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aleksandr.bakilin@gmail.com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8.7.2026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