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Wesley</w:t>
      </w:r>
      <w:r w:rsidR="00405CC1">
        <w:t xml:space="preserve"> </w:t>
      </w:r>
      <w:r w:rsidRPr="00405CC1" w:rsidR="00405CC1">
        <w:t>Bradshaw</w:t>
      </w:r>
    </w:p>
    <w:p w:rsidRPr="00BF6E37" w:rsidR="00BF6E37" w:rsidP="00795766" w:rsidRDefault="00BF6E37" w14:paraId="2A1E2765" w14:textId="1E02A52F">
      <w:pPr>
        <w:jc w:val="both"/>
      </w:pPr>
      <w:r w:rsidRPr="00BF6E37">
        <w:rPr>
          <w:b/>
          <w:bCs/>
        </w:rPr>
        <w:t>ID NUMBER:</w:t>
      </w:r>
      <w:r w:rsidRPr="00BF6E37">
        <w:t xml:space="preserve"> </w:t>
      </w:r>
      <w:r w:rsidRPr="001B39C6" w:rsidR="001B39C6">
        <w:t>8711035078082</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2026/07/07</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Tylor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2019/12/14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