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Nielen</w:t>
      </w:r>
      <w:r w:rsidR="00405CC1">
        <w:t xml:space="preserve"> </w:t>
      </w:r>
      <w:r w:rsidRPr="00405CC1" w:rsidR="00405CC1">
        <w:t>Vermeulen</w:t>
      </w:r>
    </w:p>
    <w:p w:rsidRPr="00BF6E37" w:rsidR="00BF6E37" w:rsidP="00795766" w:rsidRDefault="00BF6E37" w14:paraId="2A1E2765" w14:textId="1E02A52F">
      <w:pPr>
        <w:jc w:val="both"/>
      </w:pPr>
      <w:r w:rsidRPr="00BF6E37">
        <w:rPr>
          <w:b/>
          <w:bCs/>
        </w:rPr>
        <w:t>ID NUMBER:</w:t>
      </w:r>
      <w:r w:rsidRPr="00BF6E37">
        <w:t xml:space="preserve"> </w:t>
      </w:r>
      <w:r w:rsidRPr="001B39C6" w:rsidR="001B39C6">
        <w:t>8409285084088</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2026/07/02</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Chrisjan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2020/05/15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