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ineet</w:t>
      </w:r>
      <w:r w:rsidR="00594BA5">
        <w:rPr>
          <w:sz w:val="20"/>
          <w:szCs w:val="20"/>
          <w:lang w:val="bg-BG"/>
        </w:rPr>
        <w:t xml:space="preserve"> </w:t>
      </w:r>
      <w:r w:rsidRPr="001D0D09">
        <w:rPr>
          <w:sz w:val="20"/>
          <w:szCs w:val="20"/>
        </w:rPr>
        <w:t>Kochha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519575351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ineet@kochhar.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