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Ny67, Gugulethu,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+2727608198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yanelisa425@gmail.com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Yanelisa</w:t>
      </w:r>
      <w:r>
        <w:rPr>
          <w:rFonts w:ascii="Arial" w:hAnsi="Arial" w:eastAsia="Arial" w:cs="Arial"/>
          <w:sz w:val="24"/>
          <w:szCs w:val="24"/>
          <w:u w:val="single"/>
        </w:rPr>
        <w:t xml:space="preserve"> </w:t>
      </w:r>
      <w:r w:rsidRPr="00592E50">
        <w:rPr>
          <w:rFonts w:ascii="Arial" w:hAnsi="Arial" w:eastAsia="Arial" w:cs="Arial"/>
          <w:sz w:val="24"/>
          <w:szCs w:val="24"/>
          <w:u w:val="single"/>
        </w:rPr>
        <w:t>Magadlela</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9505261067085</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